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2E" w:rsidRPr="00965851" w:rsidRDefault="00965851" w:rsidP="006D541C">
      <w:pPr>
        <w:rPr>
          <w:rFonts w:ascii="Arial" w:hAnsi="Arial" w:cs="Arial"/>
          <w:b/>
          <w:color w:val="0070C0"/>
          <w:sz w:val="28"/>
        </w:rPr>
      </w:pPr>
      <w:r w:rsidRPr="00965851">
        <w:rPr>
          <w:rFonts w:ascii="Arial" w:hAnsi="Arial" w:cs="Arial"/>
          <w:b/>
          <w:color w:val="0070C0"/>
          <w:sz w:val="28"/>
        </w:rPr>
        <w:t>Apresentações via Banner</w:t>
      </w:r>
    </w:p>
    <w:p w:rsidR="00965851" w:rsidRPr="00965851" w:rsidRDefault="00965851" w:rsidP="00965851">
      <w:pPr>
        <w:jc w:val="center"/>
        <w:rPr>
          <w:rFonts w:ascii="Arial" w:hAnsi="Arial" w:cs="Arial"/>
          <w:b/>
          <w:sz w:val="28"/>
        </w:rPr>
      </w:pPr>
      <w:r w:rsidRPr="00965851">
        <w:rPr>
          <w:rFonts w:ascii="Arial" w:hAnsi="Arial" w:cs="Arial"/>
          <w:b/>
          <w:sz w:val="28"/>
        </w:rPr>
        <w:t>Dia 2</w:t>
      </w:r>
      <w:r>
        <w:rPr>
          <w:rFonts w:ascii="Arial" w:hAnsi="Arial" w:cs="Arial"/>
          <w:b/>
          <w:sz w:val="28"/>
        </w:rPr>
        <w:t>1</w:t>
      </w:r>
      <w:r w:rsidRPr="00965851">
        <w:rPr>
          <w:rFonts w:ascii="Arial" w:hAnsi="Arial" w:cs="Arial"/>
          <w:b/>
          <w:sz w:val="28"/>
        </w:rPr>
        <w:t xml:space="preserve"> de outubro (</w:t>
      </w:r>
      <w:r>
        <w:rPr>
          <w:rFonts w:ascii="Arial" w:hAnsi="Arial" w:cs="Arial"/>
          <w:b/>
          <w:sz w:val="28"/>
        </w:rPr>
        <w:t>1</w:t>
      </w:r>
      <w:r w:rsidRPr="00965851">
        <w:rPr>
          <w:rFonts w:ascii="Arial" w:hAnsi="Arial" w:cs="Arial"/>
          <w:b/>
          <w:sz w:val="28"/>
        </w:rPr>
        <w:t>º dia de evento)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690"/>
        <w:gridCol w:w="666"/>
        <w:gridCol w:w="1104"/>
        <w:gridCol w:w="11680"/>
      </w:tblGrid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Sala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Final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Resumo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AGRO114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Estratégias de Inovabilidade em Agroecossistemas Capixabas: integração entre extensão rural e práticas agroecológicas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AGRO125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Medição de dados meteorológicos: uma ferramenta inovadora para o município de Anchieta (ES), litoral sul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AGRO17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Atributos foliares como marcadores morfológicos para seleção de genótipos 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Coffea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canephora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Pierre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A.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Froehner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cultivo em agroflorestas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AGRO24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Melhorias dos serviços ecossistêmicos com práticas de recomposição florestal tendo o sistema de gestão ambiental como ferramenta organizacional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AGRO58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Sistemas agroflorestais em áreas de cafeicultura no Caparaó Capixaba: Programa Reflorestar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AGRO66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Uso de armadilha atrativa para o monitoramento da broca-do-café (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hypothenemus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hampei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na região de montanhas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AGRO67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Uso de armadilha atrativa e avaliação da incidência da broca-do-café em diferentes cultivares de arábica no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CAF04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 de fontes orgânicas de potássio na produtividade e na qualidade sensorial do café conilon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CAF103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 na renovação das lavouras de café conilon no município de Água Doce do Norte, Espírito Santo, Brasil.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CAF11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Ocorrência de mudas de Coffea canephora com duas hastes ortotrópicas de crescimento sincrônico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CAF22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de massa seca de ervas invasoras sobre o solo entre ambientes: SAF seringueira/café conilon e monocultivo café conilon a pleno sol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CAF23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de massa seca de serapilheira sobre o solo entre ambientes: SAF seringueira/café conilon e monocultivo café conilon a pleno sol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CAF33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Poda do Tipo Recepa Baixa e Avaliação Vegetativa em Cultivares de Café Arábica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CAF34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Produtividade e Bebida de Cultivares de Café Arábica no Município de Venda Nova do Imigrante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AGRO69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Avaliação dos atributos foliares de genótipos de Piper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nigrum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L. em cultivo sombreado por Hevea brasiliensis L. e a pleno sol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AGRO78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Fitoxicidade de solo contaminado com 2,4-D utilizando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Zea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mays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Allium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cepa como plantas-modelo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AGRO84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Agroecologia e o protagonismo feminino: desafios e conquistas nos quintais produtivos com mulheres camponesas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CAF35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da produtividade e tipo de bebida em 10 cultivares de café arábica em Mantenópolis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CAF36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Produtividade de 10 Cultivares de Café Arábica no Município de Santa Teresa-ES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CAF37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Diferentes Variedades de Café Arábica em Competição no Município de Afonso Cláudio-ES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CAF38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Avaliações Agronômicas de Diferentes Cultivares de Café Arábica no Município de Santa Maria de Jetibá-ES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CAF39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10 cultivares de café arábica no município de Brejetuba-ES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CAF40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10 cultivares de café arábica no município de Guaçuí-ES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CAF41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Avaliação de produtividade e bebida de cultivares de café arábica no município de Dores do Rio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Preto-ES</w:t>
            </w:r>
            <w:proofErr w:type="spellEnd"/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CAF42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sensorial e produtividade de 10 cultivares de café arábica no município de Ibitirama-ES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CAF43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diferentes café arábica em cultivo orgânico no município de Santa Maria de Jetibá-ES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CAF44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Produtividade e bebida de café arábica em cultivo orgânico no município de Domingos Martins-ES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CAF45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diferentes cultivares de café arábica na região noroeste do estado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CAF46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diferentes café arábica na região das montanhas do estado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CAF47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Competição de cultivares de café arábica na região do Caparaó Capixaba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CAF48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Avaliações agronômicas de diferentes cultivares de café arábica em três regiões do estado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CAF49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orgânica de cultivares de café arábica na região das montanhas do estado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CAF75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ES8152, irrigada e não irrigada, na renovação das lavouras de café conilon no município de Mantenópolis, Espírito Santo, Brasil.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CAF79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 na renovação das lavouras de café conilon no município de Mantenópolis, Espírito Santo, Brasil.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CAF80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 na renovação das lavouras de café conilon no município de Marilândia, Espírito Santo, Brasil.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CAF81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Utilização da cultivar Conquista ES8152 na renovação das lavouras de café conilon no município de Nova Venécia, Espírito Santo, Brasil.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CA111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Impacto de diferentes estratégias suplementares no peso vivo de novilhas em recria sob pastejo intermitente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CA112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 das estratégias de suplementação e das estações do ano no ganho de peso de novilhas em recria sob pastejo intermitente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CA113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Variação estacional da composição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bromatológica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produtividade do capim Paiaguás sob pastejo intermitente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ER52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Valor Bruto da Produção Agropecuária Capixaba em 2024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ENT136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Infestação 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tripes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em diferentes variedades de alho em sistema orgânico e convencional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ENT89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Efeito das características morfológicas de frutos de café robusta e conilon na infestação por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Ceratitis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capitata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Wied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 no Norte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ENT99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Relação da infestação 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Ceratitis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capitata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Wied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 com o rendimento de frutos de clones de café robusta e conilon na região Norte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ER15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Metodologias de Extensão Rural para o Manejo Eficiente da Irrigação e Uso Racional da Água em Barragens de Terra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ER16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Barragens de Terra como Estratégia de Resiliência Hídrica: Atribuições do Engenheiro Agrônomo e o Papel da Extensão Rural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EXTR106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Fortalecimento da cadeia do gengibre na pós-colheita por meio da difusão da inovação tecnológica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EXTR13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Caracterização do perfil socioeconômico dos produtores rurais do estado do Espírito Santo com a indicação de variedades selecionadas de milho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FTP134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Incidência de ferrugem em cultivares de alho sob sistemas de cultivo convencional e orgânico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FTP135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Biofungicidas no Manejo da Ferrugem do Alho em Condições de Campo na Região Serrana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FTP68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Eficiência de nematicidas químicos e biológicos no controle 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Meloidogyne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inornata</w:t>
            </w:r>
            <w:proofErr w:type="spellEnd"/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FTMS26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Monitoramento da qualidade do solo em área com aplicação de agregado siderúrgico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ecolastro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 ES-264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FTMS27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Monitoramento de solo submetido à aplicação de agregado siderúrgico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Revsol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Plus I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FTMS61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Estratégias de manejo modulam a glomalina em sistemas comerciais de café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FTMS87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Diagnóstico da fertilidade do solo em áreas cultivadas com banana do subgrupo Prata na microrregião Litoral Sul do Espírito Santo</w:t>
            </w:r>
          </w:p>
        </w:tc>
      </w:tr>
    </w:tbl>
    <w:p w:rsidR="00965851" w:rsidRDefault="00965851"/>
    <w:p w:rsidR="006D2286" w:rsidRDefault="006D2286" w:rsidP="00965851">
      <w:pPr>
        <w:spacing w:after="0"/>
        <w:jc w:val="center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br w:type="page"/>
      </w:r>
    </w:p>
    <w:p w:rsidR="00965851" w:rsidRPr="00965851" w:rsidRDefault="00965851" w:rsidP="00965851">
      <w:pPr>
        <w:spacing w:after="0"/>
        <w:jc w:val="center"/>
        <w:rPr>
          <w:rFonts w:ascii="Arial" w:hAnsi="Arial" w:cs="Arial"/>
          <w:b/>
          <w:color w:val="0070C0"/>
          <w:sz w:val="28"/>
        </w:rPr>
      </w:pPr>
      <w:r w:rsidRPr="00965851">
        <w:rPr>
          <w:rFonts w:ascii="Arial" w:hAnsi="Arial" w:cs="Arial"/>
          <w:b/>
          <w:color w:val="0070C0"/>
          <w:sz w:val="28"/>
        </w:rPr>
        <w:lastRenderedPageBreak/>
        <w:t>Apresentações via Banner</w:t>
      </w:r>
    </w:p>
    <w:p w:rsidR="00965851" w:rsidRPr="00965851" w:rsidRDefault="00965851" w:rsidP="00965851">
      <w:pPr>
        <w:jc w:val="center"/>
        <w:rPr>
          <w:rFonts w:ascii="Arial" w:hAnsi="Arial" w:cs="Arial"/>
          <w:b/>
          <w:sz w:val="28"/>
        </w:rPr>
      </w:pPr>
      <w:r w:rsidRPr="00965851">
        <w:rPr>
          <w:rFonts w:ascii="Arial" w:hAnsi="Arial" w:cs="Arial"/>
          <w:b/>
          <w:sz w:val="28"/>
        </w:rPr>
        <w:t>Dia 22 de outubro (2º dia de evento)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690"/>
        <w:gridCol w:w="666"/>
        <w:gridCol w:w="1104"/>
        <w:gridCol w:w="11680"/>
      </w:tblGrid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FV57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Sensibilidade ao estresse osmótico na germinação de sementes de milho do híbrido GNZ7720VIP3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FV59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 da Embebição em Ácidos Húmicos Seguida de Secagem Sobre a Germinação e Desenvolvimento Inicial de Mudas de Milho (Zea Mays L.)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FV77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Gramíneas com colmo: avaliação do estágio fenológico das folhas para alimentação animal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FV83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Influência do estádio foliar de senescência na seleção de ervas usadas para forragens: uma abordagem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ecofisiológica</w:t>
            </w:r>
            <w:proofErr w:type="spellEnd"/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FV94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 da salinidade nos teores de clorofila a, b e total de Zea mays L.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FV95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Efeitos de Ascophyllum nodosum na germinação de Zea Mays L. submetidas ao estresse salino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FV98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Manejo do florescimento natural do abacaxizeiro ‘Pérola’ e ‘Vitória’ com cloridrato de aviglicina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FTNP91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Produção de mudas de mamoeiro ‘Aliança’ sob diferentes dosagens e fontes de obtenção 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Lithothamnion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sp.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FPD131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Efeito fitotóxico do óleo essencial de cravo-da-índia: avaliação do seu potencial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alelopático</w:t>
            </w:r>
            <w:proofErr w:type="spellEnd"/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FPD132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Avaliação da atividade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fitotóxica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citogenotóxica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óleo essencial de aroeira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FPD-73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Potencial fitotóxico e bioquímico do óleo essencial 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Cymbopogon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winterianus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sobre espécies vegetais modelo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MEC63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Máquina lavadora de rizomas: difusão tecnológica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OLE118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Produtos registrados para a cultura do gengibre no brasil: uma revisão crítica do atual cenário fitossanitário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MGV14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Otimização de avaliações de uniformidade de maturação em grãos de Coffea canephora com uso de imagens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MGV20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Geminação de sementes de jenipapo (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Genipa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americana L.) em diferentes substratos sob ambiente controlado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MGV28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Variabilidade genética do cafeeiro Coffea canephora avaliada em ensaio de competição clonal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MGV56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Substratos para geminação 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araçaúna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Psidium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myrtoides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O. Berg) sob ambiente controlado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MGV70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Estimativa do ganho de seleção para produção de genótipos da variedade Conquista ‘ES8152’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MGV71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Seleção de genótipos de Coffea canephora na variedade Conquista ‘ES8152’ para ciclo de maturação precoce ou tardio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MGV12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Diversidade genética no cafeeiro arábica para teores nutricionais de N, P e K em sistema adensado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MGV123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Influência das adversidades do clima na produção de 20 genótipos de laranjas no ecossistema dos “Tabuleiros Terciários – coesos” da região litoral Norte do ES.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CA126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Caracterização do Substrato nos bancos de pesca da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Peroá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 litoral Sul do Espírito Santo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FPD130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Perfil cromatográfico do óleo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ssencial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goiabeiras e potenciais atividades biológicas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SIL115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Seleção de Árvores Matrizes para Implantação de Área de Coleta de Sementes no Domínio da Mata Atlântica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SIL31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Panorama dos sistemas agroflorestais no estado do Espírito Santo: um olhar para o presente buscando planejar o futuro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2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13:00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FV92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Manejo do florescimento, desenvolvimento e qualidade de frutos do abacaxizeiro ‘Vitória’ com paclobutrazol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EXTR19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coletivas itinerantes de extensão rural como ferramenta de apoio ao desenvolvimento da bovinocultura capixaba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lastRenderedPageBreak/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EXTR50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Programa Compra Direta de Alimentos - CDA como ferramenta de geração de renda no campo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EXTR53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PESCA+ES: Inovabilidade e Participação na Construção de uma Política Pública para a Pesca Sustentável no Espírito Santo com Enfoque Ecossistêmico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EXTR54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Concurso de Qualidade de Silagem como Estratégia de ATER para o Aprimoramento da Produção e Conservação Forrageira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FV101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Enxertia da pimenteira-do-reino em espécies silvestres de Piper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FV109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Seleção de gramíneas para pastagens: como os atributos foliares podem auxiliar a eficiência alimentar animal</w:t>
            </w:r>
          </w:p>
        </w:tc>
      </w:tr>
      <w:tr w:rsidR="00965851" w:rsidRPr="00965851" w:rsidTr="00965851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965851" w:rsidRPr="006D2286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FV110</w:t>
            </w:r>
          </w:p>
        </w:tc>
        <w:tc>
          <w:tcPr>
            <w:tcW w:w="3926" w:type="pct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Atributos foliares 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Gliricidia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sepium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Moringa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oleifera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seleção de folhas para alimentação de ruminantes</w:t>
            </w:r>
          </w:p>
        </w:tc>
      </w:tr>
    </w:tbl>
    <w:p w:rsidR="00965851" w:rsidRDefault="00965851"/>
    <w:p w:rsidR="00965851" w:rsidRDefault="00965851"/>
    <w:p w:rsidR="00965851" w:rsidRDefault="00965851"/>
    <w:p w:rsidR="00965851" w:rsidRDefault="00965851"/>
    <w:p w:rsidR="00965851" w:rsidRDefault="00965851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>
      <w:r>
        <w:br w:type="page"/>
      </w:r>
    </w:p>
    <w:p w:rsidR="00965851" w:rsidRPr="00965851" w:rsidRDefault="00965851" w:rsidP="00965851">
      <w:pPr>
        <w:spacing w:after="0"/>
        <w:jc w:val="center"/>
        <w:rPr>
          <w:rFonts w:ascii="Arial" w:hAnsi="Arial" w:cs="Arial"/>
          <w:b/>
          <w:color w:val="0070C0"/>
          <w:sz w:val="28"/>
        </w:rPr>
      </w:pPr>
      <w:r w:rsidRPr="00965851">
        <w:rPr>
          <w:rFonts w:ascii="Arial" w:hAnsi="Arial" w:cs="Arial"/>
          <w:b/>
          <w:color w:val="0070C0"/>
          <w:sz w:val="28"/>
        </w:rPr>
        <w:lastRenderedPageBreak/>
        <w:t xml:space="preserve">Apresentações </w:t>
      </w:r>
      <w:r>
        <w:rPr>
          <w:rFonts w:ascii="Arial" w:hAnsi="Arial" w:cs="Arial"/>
          <w:b/>
          <w:color w:val="0070C0"/>
          <w:sz w:val="28"/>
        </w:rPr>
        <w:t>Orais</w:t>
      </w:r>
    </w:p>
    <w:p w:rsidR="00965851" w:rsidRPr="00965851" w:rsidRDefault="00965851" w:rsidP="006D2286">
      <w:pPr>
        <w:spacing w:after="0"/>
        <w:jc w:val="center"/>
        <w:rPr>
          <w:rFonts w:ascii="Arial" w:hAnsi="Arial" w:cs="Arial"/>
          <w:b/>
          <w:sz w:val="28"/>
        </w:rPr>
      </w:pPr>
      <w:r w:rsidRPr="00965851">
        <w:rPr>
          <w:rFonts w:ascii="Arial" w:hAnsi="Arial" w:cs="Arial"/>
          <w:b/>
          <w:sz w:val="28"/>
        </w:rPr>
        <w:t>Dia 2</w:t>
      </w:r>
      <w:r>
        <w:rPr>
          <w:rFonts w:ascii="Arial" w:hAnsi="Arial" w:cs="Arial"/>
          <w:b/>
          <w:sz w:val="28"/>
        </w:rPr>
        <w:t>1</w:t>
      </w:r>
      <w:r w:rsidRPr="00965851">
        <w:rPr>
          <w:rFonts w:ascii="Arial" w:hAnsi="Arial" w:cs="Arial"/>
          <w:b/>
          <w:sz w:val="28"/>
        </w:rPr>
        <w:t xml:space="preserve"> de outubro (</w:t>
      </w:r>
      <w:r>
        <w:rPr>
          <w:rFonts w:ascii="Arial" w:hAnsi="Arial" w:cs="Arial"/>
          <w:b/>
          <w:sz w:val="28"/>
        </w:rPr>
        <w:t>1</w:t>
      </w:r>
      <w:r w:rsidRPr="00965851">
        <w:rPr>
          <w:rFonts w:ascii="Arial" w:hAnsi="Arial" w:cs="Arial"/>
          <w:b/>
          <w:sz w:val="28"/>
        </w:rPr>
        <w:t>º dia de evento)</w:t>
      </w:r>
    </w:p>
    <w:tbl>
      <w:tblPr>
        <w:tblW w:w="140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7874"/>
        <w:gridCol w:w="2835"/>
      </w:tblGrid>
      <w:tr w:rsidR="00965851" w:rsidRPr="00965851" w:rsidTr="00965851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Final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7874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Título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Área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AGRO117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da Capacidade de Adaptação Climática dos Municípios Capixabas por meio do ICAR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Agroecologia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10:45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SIL32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Plataforma Neural para Previsão Multivariada de Impactos Ambientais em Agroecossistemas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Silvicultura e Manejo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Forestal</w:t>
            </w:r>
            <w:proofErr w:type="spellEnd"/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CAF97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Saces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 Sistema de Análise de Cafés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11:15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ENT85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Novas espécies e registros de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moscas-brancas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Aleyrodidae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Hemiptera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 em café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Coffea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canephora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Pierre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Froehner</w:t>
            </w:r>
            <w:proofErr w:type="spellEnd"/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 estado do Espírito Santo, Brasil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Entomologia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11:30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11:45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FTP121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Componentes Epidemiológicos do Cancro do Cafeeiro em Aracruz-ES.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Fitopatologia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11:45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Bloco de Perguntas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Mediador: </w:t>
            </w: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José Ayres Ventura (Incaper)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965851" w:rsidRPr="00965851" w:rsidTr="00965851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874" w:type="dxa"/>
            <w:shd w:val="clear" w:color="auto" w:fill="auto"/>
            <w:noWrap/>
            <w:vAlign w:val="center"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965851" w:rsidRPr="00965851" w:rsidTr="00965851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ER105</w:t>
            </w:r>
          </w:p>
        </w:tc>
        <w:tc>
          <w:tcPr>
            <w:tcW w:w="7874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Alimentação e Mercados a partir da produção nos assentamentos estaduais do Espírito Santo: desenvolvimento da agricultura familiar espírito-santense.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Economia Rural</w:t>
            </w:r>
          </w:p>
        </w:tc>
      </w:tr>
      <w:tr w:rsidR="00965851" w:rsidRPr="00965851" w:rsidTr="00965851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EXTR21</w:t>
            </w:r>
          </w:p>
        </w:tc>
        <w:tc>
          <w:tcPr>
            <w:tcW w:w="7874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Efetividade das ações coletivas de extensão rural em bovinocultura no Espírito Santo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</w:tr>
      <w:tr w:rsidR="00965851" w:rsidRPr="00965851" w:rsidTr="00965851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EXTR116</w:t>
            </w:r>
          </w:p>
        </w:tc>
        <w:tc>
          <w:tcPr>
            <w:tcW w:w="7874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Adoção de tecnologias na bananicultura do subgrupo Prata na microrregião Litoral Sul do Espírito Santo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</w:tr>
      <w:tr w:rsidR="00965851" w:rsidRPr="00965851" w:rsidTr="00965851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CA55</w:t>
            </w:r>
          </w:p>
        </w:tc>
        <w:tc>
          <w:tcPr>
            <w:tcW w:w="7874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Caracterização de silagens de milho produzidas em propriedades leiteiras do sul do Espírito Santo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</w:tr>
      <w:tr w:rsidR="00965851" w:rsidRPr="00965851" w:rsidTr="00965851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EXTR128</w:t>
            </w:r>
          </w:p>
        </w:tc>
        <w:tc>
          <w:tcPr>
            <w:tcW w:w="7874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Serviço Social e Inovabilidade na ATER: contribuições para práticas dialógicas e transição agrogeológica nos territórios rurais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</w:tr>
      <w:tr w:rsidR="00965851" w:rsidRPr="00965851" w:rsidTr="00965851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874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Bloco de Perguntas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Mediadora: </w:t>
            </w: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Rejane Siqueira Bernardes </w:t>
            </w:r>
            <w:proofErr w:type="spellStart"/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Masson</w:t>
            </w:r>
            <w:proofErr w:type="spellEnd"/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Incaper</w:t>
            </w:r>
            <w:proofErr w:type="spellEnd"/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6D2286" w:rsidRPr="00965851" w:rsidTr="00965851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</w:tcPr>
          <w:p w:rsidR="006D2286" w:rsidRPr="00965851" w:rsidRDefault="006D2286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D2286" w:rsidRPr="00965851" w:rsidRDefault="006D2286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6D2286" w:rsidRPr="00965851" w:rsidRDefault="006D2286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874" w:type="dxa"/>
            <w:shd w:val="clear" w:color="auto" w:fill="auto"/>
            <w:noWrap/>
            <w:vAlign w:val="center"/>
          </w:tcPr>
          <w:p w:rsidR="006D2286" w:rsidRPr="00965851" w:rsidRDefault="006D2286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D2286" w:rsidRPr="00965851" w:rsidRDefault="006D2286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15:45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CAF120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do rendimento de amêndoas de clones de Coffea canephora em competição clonal no Espírito Santo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15:45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ER88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econômica da implantação de consórcios agroflorestais com cafeeiro no Território do Caparaó-ES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Economia Rural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FR06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Comportamento de variedades porta enxertos de maracujazeiro em área de ocorrência de fusariose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Fruticultura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16:30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EXTR133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Higienização de rizomas, raízes, colmos, tubérculos e similares: propriedade industrial para a inovação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Extensão Rural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16:30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16:45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CAF51</w:t>
            </w: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Recipientes biodegradáveis para produção de mudas clonais de Coffea canephora – nova recomendação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Cafeicultura</w:t>
            </w:r>
          </w:p>
        </w:tc>
      </w:tr>
      <w:tr w:rsidR="00965851" w:rsidRPr="00965851" w:rsidTr="006D2286">
        <w:trPr>
          <w:trHeight w:val="315"/>
        </w:trPr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16:45</w:t>
            </w:r>
          </w:p>
        </w:tc>
        <w:tc>
          <w:tcPr>
            <w:tcW w:w="96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</w:p>
        </w:tc>
        <w:tc>
          <w:tcPr>
            <w:tcW w:w="1400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874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Bloco de Perguntas</w:t>
            </w:r>
            <w:r w:rsidR="006D22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Mediador: </w:t>
            </w:r>
            <w:r w:rsidR="006D2286"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Pedro </w:t>
            </w:r>
            <w:proofErr w:type="spellStart"/>
            <w:r w:rsidR="006D2286"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Luis</w:t>
            </w:r>
            <w:proofErr w:type="spellEnd"/>
            <w:r w:rsidR="006D2286" w:rsidRPr="00965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Pereira Teixeira de Carvalho (Incaper)</w:t>
            </w:r>
          </w:p>
        </w:tc>
        <w:tc>
          <w:tcPr>
            <w:tcW w:w="2835" w:type="dxa"/>
            <w:shd w:val="clear" w:color="auto" w:fill="D9E2F3" w:themeFill="accent5" w:themeFillTint="33"/>
            <w:noWrap/>
            <w:vAlign w:val="center"/>
            <w:hideMark/>
          </w:tcPr>
          <w:p w:rsidR="00965851" w:rsidRPr="00965851" w:rsidRDefault="00965851" w:rsidP="00965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965851" w:rsidRPr="00965851" w:rsidRDefault="00965851" w:rsidP="00965851">
      <w:pPr>
        <w:spacing w:after="0"/>
        <w:jc w:val="center"/>
        <w:rPr>
          <w:rFonts w:ascii="Arial" w:hAnsi="Arial" w:cs="Arial"/>
          <w:b/>
          <w:color w:val="0070C0"/>
          <w:sz w:val="28"/>
        </w:rPr>
      </w:pPr>
      <w:r w:rsidRPr="00965851">
        <w:rPr>
          <w:rFonts w:ascii="Arial" w:hAnsi="Arial" w:cs="Arial"/>
          <w:b/>
          <w:color w:val="0070C0"/>
          <w:sz w:val="28"/>
        </w:rPr>
        <w:lastRenderedPageBreak/>
        <w:t xml:space="preserve">Apresentações </w:t>
      </w:r>
      <w:r>
        <w:rPr>
          <w:rFonts w:ascii="Arial" w:hAnsi="Arial" w:cs="Arial"/>
          <w:b/>
          <w:color w:val="0070C0"/>
          <w:sz w:val="28"/>
        </w:rPr>
        <w:t>Orais</w:t>
      </w:r>
    </w:p>
    <w:p w:rsidR="00965851" w:rsidRPr="006D2286" w:rsidRDefault="00965851" w:rsidP="006D2286">
      <w:pPr>
        <w:jc w:val="center"/>
        <w:rPr>
          <w:rFonts w:ascii="Arial" w:hAnsi="Arial" w:cs="Arial"/>
          <w:b/>
          <w:sz w:val="28"/>
        </w:rPr>
      </w:pPr>
      <w:r w:rsidRPr="00965851">
        <w:rPr>
          <w:rFonts w:ascii="Arial" w:hAnsi="Arial" w:cs="Arial"/>
          <w:b/>
          <w:sz w:val="28"/>
        </w:rPr>
        <w:t>Dia 2</w:t>
      </w:r>
      <w:r>
        <w:rPr>
          <w:rFonts w:ascii="Arial" w:hAnsi="Arial" w:cs="Arial"/>
          <w:b/>
          <w:sz w:val="28"/>
        </w:rPr>
        <w:t>2</w:t>
      </w:r>
      <w:r w:rsidRPr="00965851">
        <w:rPr>
          <w:rFonts w:ascii="Arial" w:hAnsi="Arial" w:cs="Arial"/>
          <w:b/>
          <w:sz w:val="28"/>
        </w:rPr>
        <w:t xml:space="preserve"> de outubro (</w:t>
      </w:r>
      <w:r>
        <w:rPr>
          <w:rFonts w:ascii="Arial" w:hAnsi="Arial" w:cs="Arial"/>
          <w:b/>
          <w:sz w:val="28"/>
        </w:rPr>
        <w:t>2</w:t>
      </w:r>
      <w:r w:rsidRPr="00965851">
        <w:rPr>
          <w:rFonts w:ascii="Arial" w:hAnsi="Arial" w:cs="Arial"/>
          <w:b/>
          <w:sz w:val="28"/>
        </w:rPr>
        <w:t>º dia de event</w:t>
      </w:r>
      <w:r w:rsidR="006D2286">
        <w:rPr>
          <w:rFonts w:ascii="Arial" w:hAnsi="Arial" w:cs="Arial"/>
          <w:b/>
          <w:sz w:val="28"/>
        </w:rPr>
        <w:t>o)</w:t>
      </w: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0704"/>
      </w:tblGrid>
      <w:tr w:rsidR="006D2286" w:rsidRPr="006D2286" w:rsidTr="006D2286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GEO74</w:t>
            </w:r>
          </w:p>
        </w:tc>
        <w:tc>
          <w:tcPr>
            <w:tcW w:w="10704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Contribuições do programa reflorestar na transformação da paisagem do espírito santo</w:t>
            </w:r>
          </w:p>
        </w:tc>
      </w:tr>
      <w:tr w:rsidR="006D2286" w:rsidRPr="006D2286" w:rsidTr="006D2286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SIL25</w:t>
            </w:r>
          </w:p>
        </w:tc>
        <w:tc>
          <w:tcPr>
            <w:tcW w:w="10704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Cercamento e recuperação de nascentes na Bacia Santa Maria da Vitória</w:t>
            </w:r>
          </w:p>
        </w:tc>
      </w:tr>
      <w:tr w:rsidR="006D2286" w:rsidRPr="006D2286" w:rsidTr="006D2286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CAF03</w:t>
            </w:r>
          </w:p>
        </w:tc>
        <w:tc>
          <w:tcPr>
            <w:tcW w:w="10704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Produtividade Inicial de Cultivares de Café Arábica de Acordo com o Adensamento de Plantio</w:t>
            </w:r>
          </w:p>
        </w:tc>
      </w:tr>
      <w:tr w:rsidR="006D2286" w:rsidRPr="006D2286" w:rsidTr="006D2286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FR82</w:t>
            </w:r>
          </w:p>
        </w:tc>
        <w:tc>
          <w:tcPr>
            <w:tcW w:w="10704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Caracterização Física e Química de Abacate Primavera ES na Região Serrana do Espírito Santo</w:t>
            </w:r>
          </w:p>
        </w:tc>
      </w:tr>
      <w:tr w:rsidR="006D2286" w:rsidRPr="006D2286" w:rsidTr="006D2286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FTMS60</w:t>
            </w:r>
          </w:p>
        </w:tc>
        <w:tc>
          <w:tcPr>
            <w:tcW w:w="10704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Bioinsumos e atividades enzimáticas do solo em lavouras comerciais de café</w:t>
            </w:r>
          </w:p>
        </w:tc>
      </w:tr>
      <w:tr w:rsidR="006D2286" w:rsidRPr="006D2286" w:rsidTr="006D2286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704" w:type="dxa"/>
            <w:shd w:val="clear" w:color="auto" w:fill="auto"/>
            <w:noWrap/>
            <w:vAlign w:val="center"/>
            <w:hideMark/>
          </w:tcPr>
          <w:p w:rsidR="006D2286" w:rsidRPr="006D2286" w:rsidRDefault="006D2286" w:rsidP="006D22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22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Bloco de Perguntas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Mediador: João Pedro de Barros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Reicao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Cordido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Incaper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:rsidR="00965851" w:rsidRDefault="00965851"/>
    <w:p w:rsidR="00965851" w:rsidRDefault="00965851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/>
    <w:p w:rsidR="006D2286" w:rsidRDefault="006D2286"/>
    <w:p w:rsidR="006D2286" w:rsidRPr="00965851" w:rsidRDefault="006D2286" w:rsidP="006D2286">
      <w:pPr>
        <w:spacing w:after="0"/>
        <w:jc w:val="center"/>
        <w:rPr>
          <w:rFonts w:ascii="Arial" w:hAnsi="Arial" w:cs="Arial"/>
          <w:b/>
          <w:color w:val="0070C0"/>
          <w:sz w:val="28"/>
        </w:rPr>
      </w:pPr>
      <w:r w:rsidRPr="00965851">
        <w:rPr>
          <w:rFonts w:ascii="Arial" w:hAnsi="Arial" w:cs="Arial"/>
          <w:b/>
          <w:color w:val="0070C0"/>
          <w:sz w:val="28"/>
        </w:rPr>
        <w:lastRenderedPageBreak/>
        <w:t xml:space="preserve">Apresentações </w:t>
      </w:r>
      <w:r>
        <w:rPr>
          <w:rFonts w:ascii="Arial" w:hAnsi="Arial" w:cs="Arial"/>
          <w:b/>
          <w:color w:val="0070C0"/>
          <w:sz w:val="28"/>
        </w:rPr>
        <w:t>Orais – Trabalhos de ICT - Incaper</w:t>
      </w:r>
    </w:p>
    <w:p w:rsidR="006D2286" w:rsidRDefault="006D2286" w:rsidP="006D2286">
      <w:pPr>
        <w:jc w:val="center"/>
        <w:rPr>
          <w:rFonts w:ascii="Arial" w:hAnsi="Arial" w:cs="Arial"/>
          <w:b/>
          <w:sz w:val="28"/>
        </w:rPr>
      </w:pPr>
      <w:r w:rsidRPr="00965851">
        <w:rPr>
          <w:rFonts w:ascii="Arial" w:hAnsi="Arial" w:cs="Arial"/>
          <w:b/>
          <w:sz w:val="28"/>
        </w:rPr>
        <w:t>Dia 2</w:t>
      </w:r>
      <w:r>
        <w:rPr>
          <w:rFonts w:ascii="Arial" w:hAnsi="Arial" w:cs="Arial"/>
          <w:b/>
          <w:sz w:val="28"/>
        </w:rPr>
        <w:t>1</w:t>
      </w:r>
      <w:r w:rsidRPr="00965851">
        <w:rPr>
          <w:rFonts w:ascii="Arial" w:hAnsi="Arial" w:cs="Arial"/>
          <w:b/>
          <w:sz w:val="28"/>
        </w:rPr>
        <w:t xml:space="preserve"> de outubro (</w:t>
      </w:r>
      <w:r>
        <w:rPr>
          <w:rFonts w:ascii="Arial" w:hAnsi="Arial" w:cs="Arial"/>
          <w:b/>
          <w:sz w:val="28"/>
        </w:rPr>
        <w:t>1</w:t>
      </w:r>
      <w:r w:rsidRPr="00965851">
        <w:rPr>
          <w:rFonts w:ascii="Arial" w:hAnsi="Arial" w:cs="Arial"/>
          <w:b/>
          <w:sz w:val="28"/>
        </w:rPr>
        <w:t>º dia de event</w:t>
      </w:r>
      <w:r>
        <w:rPr>
          <w:rFonts w:ascii="Arial" w:hAnsi="Arial" w:cs="Arial"/>
          <w:b/>
          <w:sz w:val="28"/>
        </w:rPr>
        <w:t>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690"/>
        <w:gridCol w:w="666"/>
        <w:gridCol w:w="1104"/>
        <w:gridCol w:w="11680"/>
      </w:tblGrid>
      <w:tr w:rsidR="00617CF9" w:rsidRPr="00965851" w:rsidTr="006D541C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617CF9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617CF9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617CF9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AGRO107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Desempenho fitotécnico do milho ES-204 Imperador em sucessão a diferentes </w:t>
            </w:r>
            <w:proofErr w:type="spellStart"/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pré</w:t>
            </w:r>
            <w:proofErr w:type="spellEnd"/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-cultivos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617CF9" w:rsidRPr="00617CF9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617CF9" w:rsidRPr="00965851" w:rsidRDefault="00617CF9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ER05</w:t>
            </w:r>
          </w:p>
        </w:tc>
        <w:tc>
          <w:tcPr>
            <w:tcW w:w="3926" w:type="pct"/>
            <w:shd w:val="clear" w:color="auto" w:fill="auto"/>
            <w:noWrap/>
            <w:vAlign w:val="center"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Previsão dos preços recebidos pelos produtores de café no Espírito Santo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617CF9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E94A84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14:0</w:t>
            </w:r>
            <w:r w:rsidR="00617CF9"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617CF9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ER08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Índice de preços recebidos pelos produtores de frutas cítricas no Espírito Santo entre os anos 2015 a 2024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617CF9" w:rsidRPr="00617CF9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617CF9" w:rsidRPr="00965851" w:rsidRDefault="00617CF9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ER09</w:t>
            </w:r>
          </w:p>
        </w:tc>
        <w:tc>
          <w:tcPr>
            <w:tcW w:w="3926" w:type="pct"/>
            <w:shd w:val="clear" w:color="auto" w:fill="auto"/>
            <w:noWrap/>
            <w:vAlign w:val="center"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Diagnóstico socioeconômico da produção de café no Espírito Santo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617CF9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617CF9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617CF9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ER18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Tecnologias para o Cultivo de Banana e Viabilidade Econômica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617CF9" w:rsidRPr="00617CF9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617CF9" w:rsidRPr="00965851" w:rsidRDefault="00E94A84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ENT86</w:t>
            </w:r>
          </w:p>
        </w:tc>
        <w:tc>
          <w:tcPr>
            <w:tcW w:w="3926" w:type="pct"/>
            <w:shd w:val="clear" w:color="auto" w:fill="auto"/>
            <w:noWrap/>
            <w:vAlign w:val="center"/>
          </w:tcPr>
          <w:p w:rsidR="00617CF9" w:rsidRPr="00965851" w:rsidRDefault="00617CF9" w:rsidP="006D54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Infestação de mosca-do-mediterrâneo </w:t>
            </w:r>
            <w:proofErr w:type="spellStart"/>
            <w:r w:rsidRPr="00617CF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  <w:t>Ceratitis</w:t>
            </w:r>
            <w:proofErr w:type="spellEnd"/>
            <w:r w:rsidRPr="00617CF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17CF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  <w:t>capitata</w:t>
            </w:r>
            <w:proofErr w:type="spellEnd"/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Wied</w:t>
            </w:r>
            <w:proofErr w:type="spellEnd"/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 em clones de café robusta amazônico no Norte do estado do Espírito Santo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617CF9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E94A84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FV10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Resposta de plantas de Piper a Fusariose: “Uma análise fisiológica e morfológica”.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617CF9" w:rsidRPr="00617CF9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617CF9" w:rsidRPr="00965851" w:rsidRDefault="00617CF9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FV96</w:t>
            </w:r>
          </w:p>
        </w:tc>
        <w:tc>
          <w:tcPr>
            <w:tcW w:w="3926" w:type="pct"/>
            <w:shd w:val="clear" w:color="auto" w:fill="auto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Efeitos de estresse salino na germinação de Zea Mays L.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617CF9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E94A84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16:00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617CF9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FV100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 da aplicação de giberelina em pimenta-do-reino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617CF9" w:rsidRPr="00617CF9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617CF9" w:rsidRPr="00965851" w:rsidRDefault="00E94A84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16:15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  <w:r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E94A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FV108</w:t>
            </w:r>
          </w:p>
        </w:tc>
        <w:tc>
          <w:tcPr>
            <w:tcW w:w="3926" w:type="pct"/>
            <w:shd w:val="clear" w:color="auto" w:fill="auto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Efeitos de Ascophyllum nodosum na germinação de Zea Mays L.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617CF9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E94A84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16:30</w:t>
            </w:r>
          </w:p>
        </w:tc>
        <w:tc>
          <w:tcPr>
            <w:tcW w:w="224" w:type="pct"/>
            <w:shd w:val="clear" w:color="auto" w:fill="D9E2F3" w:themeFill="accent5" w:themeFillTint="33"/>
            <w:noWrap/>
            <w:vAlign w:val="center"/>
            <w:hideMark/>
          </w:tcPr>
          <w:p w:rsidR="00617CF9" w:rsidRPr="00965851" w:rsidRDefault="00E94A84" w:rsidP="00E94A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16:45</w:t>
            </w:r>
          </w:p>
        </w:tc>
        <w:tc>
          <w:tcPr>
            <w:tcW w:w="371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FTI72</w:t>
            </w:r>
          </w:p>
        </w:tc>
        <w:tc>
          <w:tcPr>
            <w:tcW w:w="3926" w:type="pct"/>
            <w:shd w:val="clear" w:color="auto" w:fill="D9E2F3" w:themeFill="accent5" w:themeFillTint="33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 utilização de sensores de fluxo de seiva como alternativa na melhoria dos manejos de irrigação no cafeeiro</w:t>
            </w:r>
          </w:p>
        </w:tc>
      </w:tr>
      <w:tr w:rsidR="00617CF9" w:rsidRPr="00965851" w:rsidTr="00617CF9">
        <w:trPr>
          <w:trHeight w:val="30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:rsidR="00617CF9" w:rsidRPr="00617CF9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Sala 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617CF9" w:rsidRPr="00965851" w:rsidRDefault="00E94A84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16:45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617CF9" w:rsidRPr="00965851" w:rsidRDefault="00E94A84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</w:t>
            </w:r>
            <w:r w:rsidR="00617CF9" w:rsidRPr="00965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FTMC65</w:t>
            </w:r>
          </w:p>
        </w:tc>
        <w:tc>
          <w:tcPr>
            <w:tcW w:w="3926" w:type="pct"/>
            <w:shd w:val="clear" w:color="auto" w:fill="auto"/>
            <w:noWrap/>
            <w:vAlign w:val="center"/>
          </w:tcPr>
          <w:p w:rsidR="00617CF9" w:rsidRPr="00965851" w:rsidRDefault="00617CF9" w:rsidP="00617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de tecnologias sustentáveis para a cadeia produtiva da aroeira (</w:t>
            </w:r>
            <w:proofErr w:type="spellStart"/>
            <w:r w:rsidRPr="00617CF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  <w:t>Schinus</w:t>
            </w:r>
            <w:proofErr w:type="spellEnd"/>
            <w:r w:rsidRPr="00617CF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17CF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  <w:t>terebinthifolia</w:t>
            </w:r>
            <w:proofErr w:type="spellEnd"/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Raddi</w:t>
            </w:r>
            <w:proofErr w:type="spellEnd"/>
            <w:r w:rsidRPr="00617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no Espírito Santo</w:t>
            </w:r>
          </w:p>
        </w:tc>
      </w:tr>
    </w:tbl>
    <w:p w:rsidR="006D2286" w:rsidRDefault="006D2286">
      <w:bookmarkStart w:id="0" w:name="_GoBack"/>
      <w:bookmarkEnd w:id="0"/>
    </w:p>
    <w:sectPr w:rsidR="006D2286" w:rsidSect="006D2286">
      <w:pgSz w:w="16838" w:h="11906" w:orient="landscape"/>
      <w:pgMar w:top="1134" w:right="53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51"/>
    <w:rsid w:val="00617CF9"/>
    <w:rsid w:val="006D2286"/>
    <w:rsid w:val="006D541C"/>
    <w:rsid w:val="00965851"/>
    <w:rsid w:val="00A9262E"/>
    <w:rsid w:val="00E9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D05855-5909-44E3-843E-5EC12564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2517</Words>
  <Characters>13596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2025-09-30T16:27:00Z</dcterms:created>
  <dcterms:modified xsi:type="dcterms:W3CDTF">2025-09-30T16:27:00Z</dcterms:modified>
</cp:coreProperties>
</file>